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A3F" w:rsidRPr="00E06CC8" w:rsidRDefault="00A42A3F" w:rsidP="00A42A3F">
      <w:pPr>
        <w:suppressAutoHyphens/>
        <w:jc w:val="center"/>
        <w:rPr>
          <w:sz w:val="28"/>
          <w:szCs w:val="28"/>
        </w:rPr>
      </w:pPr>
      <w:r w:rsidRPr="00046BE7">
        <w:rPr>
          <w:noProof/>
          <w:sz w:val="28"/>
          <w:szCs w:val="28"/>
          <w:lang w:val="en-US"/>
        </w:rPr>
        <w:drawing>
          <wp:inline distT="0" distB="0" distL="0" distR="0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A3F" w:rsidRPr="00E06CC8" w:rsidRDefault="00A42A3F" w:rsidP="00A42A3F">
      <w:pPr>
        <w:suppressAutoHyphens/>
        <w:jc w:val="center"/>
        <w:rPr>
          <w:sz w:val="12"/>
          <w:szCs w:val="12"/>
        </w:rPr>
      </w:pPr>
    </w:p>
    <w:p w:rsidR="00A42A3F" w:rsidRPr="00E06CC8" w:rsidRDefault="00A42A3F" w:rsidP="00A42A3F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06CC8">
        <w:rPr>
          <w:b/>
          <w:bCs/>
          <w:sz w:val="36"/>
          <w:szCs w:val="36"/>
          <w:lang w:eastAsia="zh-CN"/>
        </w:rPr>
        <w:t>СКВИРСЬКА МІСЬКА РАДА</w:t>
      </w:r>
    </w:p>
    <w:p w:rsidR="00A42A3F" w:rsidRPr="00E06CC8" w:rsidRDefault="00A42A3F" w:rsidP="00A42A3F">
      <w:pPr>
        <w:suppressAutoHyphens/>
        <w:jc w:val="center"/>
        <w:rPr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>ВИКОНАВЧИЙ КОМІТЕТ</w:t>
      </w:r>
    </w:p>
    <w:p w:rsidR="00A42A3F" w:rsidRPr="00E06CC8" w:rsidRDefault="00A42A3F" w:rsidP="00A42A3F">
      <w:pPr>
        <w:suppressAutoHyphens/>
        <w:jc w:val="center"/>
        <w:rPr>
          <w:b/>
          <w:sz w:val="12"/>
          <w:szCs w:val="12"/>
          <w:lang w:eastAsia="zh-CN"/>
        </w:rPr>
      </w:pPr>
    </w:p>
    <w:p w:rsidR="00A42A3F" w:rsidRPr="00E06CC8" w:rsidRDefault="00A42A3F" w:rsidP="00A42A3F">
      <w:pPr>
        <w:suppressAutoHyphens/>
        <w:jc w:val="center"/>
        <w:rPr>
          <w:b/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>Р І Ш Е Н Н Я</w:t>
      </w:r>
    </w:p>
    <w:p w:rsidR="00A42A3F" w:rsidRPr="000142A1" w:rsidRDefault="00A42A3F" w:rsidP="00A42A3F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A42A3F" w:rsidRPr="008C4B52" w:rsidRDefault="00A42A3F" w:rsidP="00A42A3F">
      <w:pPr>
        <w:suppressAutoHyphens/>
        <w:rPr>
          <w:b/>
          <w:sz w:val="26"/>
          <w:szCs w:val="26"/>
          <w:lang w:eastAsia="zh-CN"/>
        </w:rPr>
      </w:pPr>
      <w:r w:rsidRPr="008C4B52">
        <w:rPr>
          <w:b/>
          <w:sz w:val="26"/>
          <w:szCs w:val="26"/>
          <w:lang w:eastAsia="zh-CN"/>
        </w:rPr>
        <w:t>від 11 жовтня 2022 року                 м. Сквира                                        № 29/24</w:t>
      </w:r>
    </w:p>
    <w:p w:rsidR="009745EC" w:rsidRPr="008C4B52" w:rsidRDefault="009745EC" w:rsidP="009745EC">
      <w:pPr>
        <w:pStyle w:val="a3"/>
        <w:spacing w:before="7"/>
        <w:rPr>
          <w:b/>
          <w:sz w:val="26"/>
          <w:szCs w:val="26"/>
        </w:rPr>
      </w:pPr>
    </w:p>
    <w:p w:rsidR="009745EC" w:rsidRPr="008C4B52" w:rsidRDefault="00A42A3F" w:rsidP="009745EC">
      <w:pPr>
        <w:pStyle w:val="a6"/>
        <w:rPr>
          <w:b/>
          <w:sz w:val="26"/>
          <w:szCs w:val="26"/>
        </w:rPr>
      </w:pPr>
      <w:r w:rsidRPr="008C4B52">
        <w:rPr>
          <w:b/>
          <w:sz w:val="26"/>
          <w:szCs w:val="26"/>
        </w:rPr>
        <w:t>Про встановлення тариф</w:t>
      </w:r>
      <w:r w:rsidR="009745EC" w:rsidRPr="008C4B52">
        <w:rPr>
          <w:b/>
          <w:sz w:val="26"/>
          <w:szCs w:val="26"/>
        </w:rPr>
        <w:t xml:space="preserve">у на теплову </w:t>
      </w:r>
    </w:p>
    <w:p w:rsidR="009745EC" w:rsidRPr="008C4B52" w:rsidRDefault="009745EC" w:rsidP="009745EC">
      <w:pPr>
        <w:pStyle w:val="a6"/>
        <w:rPr>
          <w:b/>
          <w:sz w:val="26"/>
          <w:szCs w:val="26"/>
        </w:rPr>
      </w:pPr>
      <w:r w:rsidRPr="008C4B52">
        <w:rPr>
          <w:b/>
          <w:sz w:val="26"/>
          <w:szCs w:val="26"/>
        </w:rPr>
        <w:t xml:space="preserve">енергію, що надається </w:t>
      </w:r>
    </w:p>
    <w:p w:rsidR="009745EC" w:rsidRPr="008C4B52" w:rsidRDefault="009745EC" w:rsidP="009745EC">
      <w:pPr>
        <w:pStyle w:val="a6"/>
        <w:rPr>
          <w:b/>
          <w:sz w:val="26"/>
          <w:szCs w:val="26"/>
        </w:rPr>
      </w:pPr>
      <w:r w:rsidRPr="008C4B52">
        <w:rPr>
          <w:b/>
          <w:sz w:val="26"/>
          <w:szCs w:val="26"/>
        </w:rPr>
        <w:t>ТОВ «УкрУтильЕнергія»</w:t>
      </w:r>
    </w:p>
    <w:p w:rsidR="009745EC" w:rsidRPr="008C4B52" w:rsidRDefault="009745EC" w:rsidP="009745EC">
      <w:pPr>
        <w:pStyle w:val="a3"/>
        <w:rPr>
          <w:b/>
          <w:sz w:val="26"/>
          <w:szCs w:val="26"/>
        </w:rPr>
      </w:pPr>
    </w:p>
    <w:p w:rsidR="009745EC" w:rsidRPr="008C4B52" w:rsidRDefault="009745EC" w:rsidP="00A42A3F">
      <w:pPr>
        <w:pStyle w:val="a3"/>
        <w:spacing w:before="1"/>
        <w:ind w:right="-54" w:firstLine="567"/>
        <w:jc w:val="both"/>
        <w:rPr>
          <w:sz w:val="26"/>
          <w:szCs w:val="26"/>
        </w:rPr>
      </w:pPr>
      <w:r w:rsidRPr="008C4B52">
        <w:rPr>
          <w:sz w:val="26"/>
          <w:szCs w:val="26"/>
        </w:rPr>
        <w:t>Розглянувши заяву та ко</w:t>
      </w:r>
      <w:r w:rsidR="008C4B52">
        <w:rPr>
          <w:sz w:val="26"/>
          <w:szCs w:val="26"/>
        </w:rPr>
        <w:t>мплект документів від директора</w:t>
      </w:r>
      <w:r w:rsidR="00E674D8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 xml:space="preserve">ТОВ «УкрУтильЕнергія» від 29.09.2022 вх. № 2892, керуючись </w:t>
      </w:r>
      <w:r w:rsidR="0049586A" w:rsidRPr="008C4B52">
        <w:rPr>
          <w:sz w:val="26"/>
          <w:szCs w:val="26"/>
        </w:rPr>
        <w:t xml:space="preserve">статтею 28 Закону України «Про місцеве самоврядування в Україні», </w:t>
      </w:r>
      <w:r w:rsidRPr="008C4B52">
        <w:rPr>
          <w:sz w:val="26"/>
          <w:szCs w:val="26"/>
        </w:rPr>
        <w:t>статтею 20 Закону України «Про теплопостачання», статтею 1 Закону України «Про особливості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регулювання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відносин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на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ринку природного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газу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та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у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сфері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теплопостачання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під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час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дії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воєнного</w:t>
      </w:r>
      <w:r w:rsidRPr="008C4B52">
        <w:rPr>
          <w:spacing w:val="50"/>
          <w:sz w:val="26"/>
          <w:szCs w:val="26"/>
        </w:rPr>
        <w:t xml:space="preserve"> </w:t>
      </w:r>
      <w:r w:rsidRPr="008C4B52">
        <w:rPr>
          <w:sz w:val="26"/>
          <w:szCs w:val="26"/>
        </w:rPr>
        <w:t>стану</w:t>
      </w:r>
      <w:r w:rsidRPr="008C4B52">
        <w:rPr>
          <w:spacing w:val="47"/>
          <w:sz w:val="26"/>
          <w:szCs w:val="26"/>
        </w:rPr>
        <w:t xml:space="preserve"> </w:t>
      </w:r>
      <w:r w:rsidRPr="008C4B52">
        <w:rPr>
          <w:sz w:val="26"/>
          <w:szCs w:val="26"/>
        </w:rPr>
        <w:t>та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подальшого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відновлення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їх</w:t>
      </w:r>
      <w:r w:rsidRPr="008C4B52">
        <w:rPr>
          <w:spacing w:val="53"/>
          <w:sz w:val="26"/>
          <w:szCs w:val="26"/>
        </w:rPr>
        <w:t xml:space="preserve"> </w:t>
      </w:r>
      <w:r w:rsidRPr="008C4B52">
        <w:rPr>
          <w:sz w:val="26"/>
          <w:szCs w:val="26"/>
        </w:rPr>
        <w:t>функціонування»,</w:t>
      </w:r>
      <w:r w:rsidRPr="008C4B52">
        <w:rPr>
          <w:spacing w:val="52"/>
          <w:sz w:val="26"/>
          <w:szCs w:val="26"/>
        </w:rPr>
        <w:t xml:space="preserve"> </w:t>
      </w:r>
      <w:r w:rsidRPr="008C4B52">
        <w:rPr>
          <w:sz w:val="26"/>
          <w:szCs w:val="26"/>
        </w:rPr>
        <w:t>статтями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4,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10</w:t>
      </w:r>
      <w:r w:rsidRPr="008C4B52">
        <w:rPr>
          <w:spacing w:val="51"/>
          <w:sz w:val="26"/>
          <w:szCs w:val="26"/>
        </w:rPr>
        <w:t xml:space="preserve"> </w:t>
      </w:r>
      <w:r w:rsidRPr="008C4B52">
        <w:rPr>
          <w:sz w:val="26"/>
          <w:szCs w:val="26"/>
        </w:rPr>
        <w:t>Закону</w:t>
      </w:r>
      <w:r w:rsidRPr="008C4B52">
        <w:rPr>
          <w:spacing w:val="46"/>
          <w:sz w:val="26"/>
          <w:szCs w:val="26"/>
        </w:rPr>
        <w:t xml:space="preserve"> </w:t>
      </w:r>
      <w:r w:rsidRPr="008C4B52">
        <w:rPr>
          <w:sz w:val="26"/>
          <w:szCs w:val="26"/>
        </w:rPr>
        <w:t>України «Про житлово-комунальні послуги», постановою Кабінету Міністрів України від 01.06.2011 № 869 «Про забезпечення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єдиного підходу до формування тарифів на комунальні послуги», пунктом 1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постанови Кабінету Міністрів України від 29.04.2022 № 502 «Деякі питання регулювання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діяльності у сфері комунальних послуг у зв’язку із введенням в Україні воєнного стану»,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 xml:space="preserve">враховуючи </w:t>
      </w:r>
      <w:r w:rsidR="0049586A" w:rsidRPr="008C4B52">
        <w:rPr>
          <w:sz w:val="26"/>
          <w:szCs w:val="26"/>
        </w:rPr>
        <w:t xml:space="preserve">лист ТОВ «УкрУтильЕнергія» від 12.08.2022 вх. № 2289 та </w:t>
      </w:r>
      <w:r w:rsidRPr="008C4B52">
        <w:rPr>
          <w:sz w:val="26"/>
          <w:szCs w:val="26"/>
        </w:rPr>
        <w:t>рішення</w:t>
      </w:r>
      <w:r w:rsidRPr="008C4B52">
        <w:rPr>
          <w:spacing w:val="1"/>
          <w:sz w:val="26"/>
          <w:szCs w:val="26"/>
        </w:rPr>
        <w:t xml:space="preserve"> </w:t>
      </w:r>
      <w:r w:rsidRPr="008C4B52">
        <w:rPr>
          <w:sz w:val="26"/>
          <w:szCs w:val="26"/>
        </w:rPr>
        <w:t>виконавчого комітету від 13.01.2022 № 25/2 «Про затвердження тарифу на теплову енергію, що надається ТОВ «УкрУтильЕнергія», виконавчий</w:t>
      </w:r>
      <w:r w:rsidRPr="008C4B52">
        <w:rPr>
          <w:spacing w:val="-3"/>
          <w:sz w:val="26"/>
          <w:szCs w:val="26"/>
        </w:rPr>
        <w:t xml:space="preserve"> </w:t>
      </w:r>
      <w:r w:rsidRPr="008C4B52">
        <w:rPr>
          <w:sz w:val="26"/>
          <w:szCs w:val="26"/>
        </w:rPr>
        <w:t>комітет Сквирської міської ради</w:t>
      </w:r>
    </w:p>
    <w:p w:rsidR="009745EC" w:rsidRPr="008C4B52" w:rsidRDefault="009745EC" w:rsidP="00A42A3F">
      <w:pPr>
        <w:pStyle w:val="11"/>
        <w:spacing w:before="5"/>
        <w:ind w:left="3706" w:right="-54"/>
        <w:jc w:val="center"/>
        <w:rPr>
          <w:sz w:val="26"/>
          <w:szCs w:val="26"/>
        </w:rPr>
      </w:pPr>
    </w:p>
    <w:p w:rsidR="009745EC" w:rsidRPr="008C4B52" w:rsidRDefault="009745EC" w:rsidP="00A42A3F">
      <w:pPr>
        <w:pStyle w:val="11"/>
        <w:spacing w:before="5"/>
        <w:ind w:right="3373"/>
        <w:rPr>
          <w:sz w:val="26"/>
          <w:szCs w:val="26"/>
        </w:rPr>
      </w:pPr>
      <w:r w:rsidRPr="008C4B52">
        <w:rPr>
          <w:sz w:val="26"/>
          <w:szCs w:val="26"/>
        </w:rPr>
        <w:t>В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И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Р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І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Ш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И</w:t>
      </w:r>
      <w:r w:rsidR="00A42A3F" w:rsidRPr="008C4B52">
        <w:rPr>
          <w:sz w:val="26"/>
          <w:szCs w:val="26"/>
        </w:rPr>
        <w:t xml:space="preserve"> </w:t>
      </w:r>
      <w:r w:rsidRPr="008C4B52">
        <w:rPr>
          <w:sz w:val="26"/>
          <w:szCs w:val="26"/>
        </w:rPr>
        <w:t>В:</w:t>
      </w:r>
    </w:p>
    <w:p w:rsidR="009745EC" w:rsidRPr="008C4B52" w:rsidRDefault="009745EC" w:rsidP="009745EC">
      <w:pPr>
        <w:pStyle w:val="11"/>
        <w:spacing w:before="5"/>
        <w:ind w:left="3706" w:right="3373"/>
        <w:jc w:val="center"/>
        <w:rPr>
          <w:sz w:val="26"/>
          <w:szCs w:val="26"/>
        </w:rPr>
      </w:pPr>
    </w:p>
    <w:p w:rsidR="009745EC" w:rsidRPr="008C4B52" w:rsidRDefault="00A42A3F" w:rsidP="00A42A3F">
      <w:pPr>
        <w:pStyle w:val="11"/>
        <w:spacing w:before="5"/>
        <w:ind w:left="0" w:right="3" w:firstLine="567"/>
        <w:jc w:val="both"/>
        <w:rPr>
          <w:b w:val="0"/>
          <w:sz w:val="26"/>
          <w:szCs w:val="26"/>
        </w:rPr>
      </w:pPr>
      <w:r w:rsidRPr="008C4B52">
        <w:rPr>
          <w:b w:val="0"/>
          <w:sz w:val="26"/>
          <w:szCs w:val="26"/>
        </w:rPr>
        <w:t xml:space="preserve">1. </w:t>
      </w:r>
      <w:r w:rsidR="009745EC" w:rsidRPr="008C4B52">
        <w:rPr>
          <w:b w:val="0"/>
          <w:sz w:val="26"/>
          <w:szCs w:val="26"/>
        </w:rPr>
        <w:t xml:space="preserve">Узяти до відома, що економічно обґрунтований тариф на теплову енергію для </w:t>
      </w:r>
      <w:bookmarkStart w:id="0" w:name="_GoBack"/>
      <w:bookmarkEnd w:id="0"/>
      <w:r w:rsidR="009745EC" w:rsidRPr="008C4B52">
        <w:rPr>
          <w:b w:val="0"/>
          <w:sz w:val="26"/>
          <w:szCs w:val="26"/>
        </w:rPr>
        <w:t xml:space="preserve">бюджетних установ, що надається </w:t>
      </w:r>
      <w:r w:rsidR="00084B4E" w:rsidRPr="00084B4E">
        <w:rPr>
          <w:b w:val="0"/>
          <w:sz w:val="26"/>
          <w:szCs w:val="26"/>
        </w:rPr>
        <w:t>ТОВ «УкрУтильЕнергія»</w:t>
      </w:r>
      <w:r w:rsidR="009745EC" w:rsidRPr="00084B4E">
        <w:rPr>
          <w:b w:val="0"/>
          <w:sz w:val="26"/>
          <w:szCs w:val="26"/>
        </w:rPr>
        <w:t>,</w:t>
      </w:r>
      <w:r w:rsidR="009745EC" w:rsidRPr="008C4B52">
        <w:rPr>
          <w:b w:val="0"/>
          <w:sz w:val="26"/>
          <w:szCs w:val="26"/>
        </w:rPr>
        <w:t xml:space="preserve"> складає </w:t>
      </w:r>
      <w:r w:rsidR="008C4B52">
        <w:rPr>
          <w:b w:val="0"/>
          <w:sz w:val="26"/>
          <w:szCs w:val="26"/>
        </w:rPr>
        <w:t xml:space="preserve">                       </w:t>
      </w:r>
      <w:r w:rsidR="009745EC" w:rsidRPr="008C4B52">
        <w:rPr>
          <w:b w:val="0"/>
          <w:sz w:val="26"/>
          <w:szCs w:val="26"/>
        </w:rPr>
        <w:t xml:space="preserve">2924,45 грн./Гкал (без ПДВ) (розрахунок додається).   </w:t>
      </w:r>
    </w:p>
    <w:p w:rsidR="009745EC" w:rsidRPr="008C4B52" w:rsidRDefault="00A42A3F" w:rsidP="00A42A3F">
      <w:pPr>
        <w:tabs>
          <w:tab w:val="left" w:pos="567"/>
        </w:tabs>
        <w:ind w:right="114" w:firstLine="567"/>
        <w:jc w:val="both"/>
        <w:rPr>
          <w:sz w:val="26"/>
          <w:szCs w:val="26"/>
        </w:rPr>
      </w:pPr>
      <w:r w:rsidRPr="008C4B52">
        <w:rPr>
          <w:sz w:val="26"/>
          <w:szCs w:val="26"/>
        </w:rPr>
        <w:t xml:space="preserve">2. </w:t>
      </w:r>
      <w:r w:rsidR="009745EC" w:rsidRPr="008C4B52">
        <w:rPr>
          <w:sz w:val="26"/>
          <w:szCs w:val="26"/>
        </w:rPr>
        <w:t>Встановити</w:t>
      </w:r>
      <w:r w:rsidR="009745EC" w:rsidRPr="008C4B52">
        <w:rPr>
          <w:spacing w:val="1"/>
          <w:sz w:val="26"/>
          <w:szCs w:val="26"/>
        </w:rPr>
        <w:t xml:space="preserve"> </w:t>
      </w:r>
      <w:r w:rsidR="00084B4E" w:rsidRPr="008C4B52">
        <w:rPr>
          <w:sz w:val="26"/>
          <w:szCs w:val="26"/>
        </w:rPr>
        <w:t>ТОВ «УкрУтильЕнергія»</w:t>
      </w:r>
      <w:r w:rsidR="009745EC" w:rsidRPr="008C4B52">
        <w:rPr>
          <w:sz w:val="26"/>
          <w:szCs w:val="26"/>
        </w:rPr>
        <w:t xml:space="preserve"> </w:t>
      </w:r>
      <w:r w:rsidR="009745EC" w:rsidRPr="008C4B52">
        <w:rPr>
          <w:spacing w:val="1"/>
          <w:sz w:val="26"/>
          <w:szCs w:val="26"/>
        </w:rPr>
        <w:t xml:space="preserve">(код ЄДРПОУ 40192303) </w:t>
      </w:r>
      <w:r w:rsidR="009745EC" w:rsidRPr="008C4B52">
        <w:rPr>
          <w:sz w:val="26"/>
          <w:szCs w:val="26"/>
        </w:rPr>
        <w:t>тариф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на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теплову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енергію для бюджетної установи на рівні, що застосовувався станом на 24.02.2022, у</w:t>
      </w:r>
      <w:r w:rsidR="009745EC" w:rsidRPr="008C4B52">
        <w:rPr>
          <w:spacing w:val="1"/>
          <w:sz w:val="26"/>
          <w:szCs w:val="26"/>
        </w:rPr>
        <w:t xml:space="preserve"> розмірі 2706,51</w:t>
      </w:r>
      <w:r w:rsidR="009745EC" w:rsidRPr="008C4B52">
        <w:rPr>
          <w:sz w:val="26"/>
          <w:szCs w:val="26"/>
        </w:rPr>
        <w:t xml:space="preserve"> грн./Гкал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(без</w:t>
      </w:r>
      <w:r w:rsidR="009745EC" w:rsidRPr="008C4B52">
        <w:rPr>
          <w:spacing w:val="-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ПДВ).</w:t>
      </w:r>
    </w:p>
    <w:p w:rsidR="009745EC" w:rsidRPr="008C4B52" w:rsidRDefault="00A42A3F" w:rsidP="00A42A3F">
      <w:pPr>
        <w:pStyle w:val="a6"/>
        <w:tabs>
          <w:tab w:val="left" w:pos="567"/>
        </w:tabs>
        <w:ind w:firstLine="567"/>
        <w:jc w:val="both"/>
        <w:rPr>
          <w:sz w:val="26"/>
          <w:szCs w:val="26"/>
          <w:shd w:val="clear" w:color="auto" w:fill="FFFFFF"/>
        </w:rPr>
      </w:pPr>
      <w:r w:rsidRPr="008C4B52">
        <w:rPr>
          <w:sz w:val="26"/>
          <w:szCs w:val="26"/>
        </w:rPr>
        <w:t xml:space="preserve">3. </w:t>
      </w:r>
      <w:r w:rsidR="009745EC" w:rsidRPr="008C4B52">
        <w:rPr>
          <w:sz w:val="26"/>
          <w:szCs w:val="26"/>
        </w:rPr>
        <w:t>Тариф, встановлений пунктом 2 цього рішення, застосовується з 12.10.2022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>та</w:t>
      </w:r>
      <w:r w:rsidR="009745EC" w:rsidRPr="008C4B52">
        <w:rPr>
          <w:spacing w:val="1"/>
          <w:sz w:val="26"/>
          <w:szCs w:val="26"/>
        </w:rPr>
        <w:t xml:space="preserve"> </w:t>
      </w:r>
      <w:r w:rsidR="009745EC" w:rsidRPr="008C4B52">
        <w:rPr>
          <w:sz w:val="26"/>
          <w:szCs w:val="26"/>
        </w:rPr>
        <w:t xml:space="preserve">діє </w:t>
      </w:r>
      <w:r w:rsidR="009745EC" w:rsidRPr="008C4B52">
        <w:rPr>
          <w:sz w:val="26"/>
          <w:szCs w:val="26"/>
          <w:shd w:val="clear" w:color="auto" w:fill="FFFFFF"/>
        </w:rPr>
        <w:t>протягом дії воєнного стану в Україні та шести місяців після місяця, в якому воєнний стан буде припинено або скасовано.</w:t>
      </w:r>
    </w:p>
    <w:p w:rsidR="009745EC" w:rsidRPr="008C4B52" w:rsidRDefault="00A42A3F" w:rsidP="00A42A3F">
      <w:pPr>
        <w:pStyle w:val="a6"/>
        <w:tabs>
          <w:tab w:val="left" w:pos="567"/>
        </w:tabs>
        <w:ind w:firstLine="567"/>
        <w:jc w:val="both"/>
        <w:rPr>
          <w:sz w:val="26"/>
          <w:szCs w:val="26"/>
          <w:shd w:val="clear" w:color="auto" w:fill="FFFFFF"/>
        </w:rPr>
      </w:pPr>
      <w:r w:rsidRPr="008C4B52">
        <w:rPr>
          <w:sz w:val="26"/>
          <w:szCs w:val="26"/>
          <w:shd w:val="clear" w:color="auto" w:fill="FFFFFF"/>
        </w:rPr>
        <w:t xml:space="preserve">4. </w:t>
      </w:r>
      <w:r w:rsidR="009745EC" w:rsidRPr="008C4B52">
        <w:rPr>
          <w:sz w:val="26"/>
          <w:szCs w:val="26"/>
          <w:shd w:val="clear" w:color="auto" w:fill="FFFFFF"/>
        </w:rPr>
        <w:t xml:space="preserve">У разі закінчення строку дії тарифу, передбаченого пунктом 2 цього рішення, економічно обґрунтований тариф, який узято до відома, згідно </w:t>
      </w:r>
      <w:r w:rsidRPr="008C4B52">
        <w:rPr>
          <w:sz w:val="26"/>
          <w:szCs w:val="26"/>
          <w:shd w:val="clear" w:color="auto" w:fill="FFFFFF"/>
        </w:rPr>
        <w:t xml:space="preserve">з </w:t>
      </w:r>
      <w:r w:rsidR="009745EC" w:rsidRPr="008C4B52">
        <w:rPr>
          <w:sz w:val="26"/>
          <w:szCs w:val="26"/>
          <w:shd w:val="clear" w:color="auto" w:fill="FFFFFF"/>
        </w:rPr>
        <w:t>пункт</w:t>
      </w:r>
      <w:r w:rsidRPr="008C4B52">
        <w:rPr>
          <w:sz w:val="26"/>
          <w:szCs w:val="26"/>
          <w:shd w:val="clear" w:color="auto" w:fill="FFFFFF"/>
        </w:rPr>
        <w:t>ом</w:t>
      </w:r>
      <w:r w:rsidR="009745EC" w:rsidRPr="008C4B52">
        <w:rPr>
          <w:sz w:val="26"/>
          <w:szCs w:val="26"/>
          <w:shd w:val="clear" w:color="auto" w:fill="FFFFFF"/>
        </w:rPr>
        <w:t xml:space="preserve"> 1, вважати встановленим та таким, що підлягає застосуванню з моменту закінчення дії тарифу, передбаченого пунктом 3 цього рішення</w:t>
      </w:r>
      <w:r w:rsidRPr="008C4B52">
        <w:rPr>
          <w:sz w:val="26"/>
          <w:szCs w:val="26"/>
          <w:shd w:val="clear" w:color="auto" w:fill="FFFFFF"/>
        </w:rPr>
        <w:t>,</w:t>
      </w:r>
      <w:r w:rsidR="009745EC" w:rsidRPr="008C4B52">
        <w:rPr>
          <w:sz w:val="26"/>
          <w:szCs w:val="26"/>
          <w:shd w:val="clear" w:color="auto" w:fill="FFFFFF"/>
        </w:rPr>
        <w:t xml:space="preserve"> до 30.09.2023 року.</w:t>
      </w:r>
    </w:p>
    <w:p w:rsidR="009745EC" w:rsidRPr="008C4B52" w:rsidRDefault="00D43A9F" w:rsidP="00A42A3F">
      <w:pPr>
        <w:pStyle w:val="a6"/>
        <w:tabs>
          <w:tab w:val="left" w:pos="567"/>
        </w:tabs>
        <w:ind w:firstLine="567"/>
        <w:jc w:val="both"/>
        <w:rPr>
          <w:sz w:val="26"/>
          <w:szCs w:val="26"/>
        </w:rPr>
      </w:pPr>
      <w:r w:rsidRPr="008C4B52">
        <w:rPr>
          <w:sz w:val="26"/>
          <w:szCs w:val="26"/>
        </w:rPr>
        <w:t>5</w:t>
      </w:r>
      <w:r w:rsidR="00A42A3F" w:rsidRPr="008C4B52">
        <w:rPr>
          <w:sz w:val="26"/>
          <w:szCs w:val="26"/>
        </w:rPr>
        <w:t xml:space="preserve">. </w:t>
      </w:r>
      <w:r w:rsidR="009745EC" w:rsidRPr="008C4B52">
        <w:rPr>
          <w:sz w:val="26"/>
          <w:szCs w:val="26"/>
        </w:rPr>
        <w:t>Контроль за виконанням рішення</w:t>
      </w:r>
      <w:r w:rsidR="008A2454" w:rsidRPr="008C4B52">
        <w:rPr>
          <w:sz w:val="26"/>
          <w:szCs w:val="26"/>
        </w:rPr>
        <w:t xml:space="preserve"> покласти на заступника міської</w:t>
      </w:r>
      <w:r w:rsidR="009745EC" w:rsidRPr="008C4B52">
        <w:rPr>
          <w:sz w:val="26"/>
          <w:szCs w:val="26"/>
        </w:rPr>
        <w:t xml:space="preserve"> голови Олександра Гнатюка</w:t>
      </w:r>
      <w:r w:rsidR="00A42A3F" w:rsidRPr="008C4B52">
        <w:rPr>
          <w:sz w:val="26"/>
          <w:szCs w:val="26"/>
        </w:rPr>
        <w:t>.</w:t>
      </w:r>
    </w:p>
    <w:p w:rsidR="009745EC" w:rsidRPr="008C4B52" w:rsidRDefault="009745EC" w:rsidP="00A42A3F">
      <w:pPr>
        <w:pStyle w:val="a3"/>
        <w:jc w:val="both"/>
        <w:rPr>
          <w:sz w:val="26"/>
          <w:szCs w:val="26"/>
        </w:rPr>
      </w:pPr>
    </w:p>
    <w:p w:rsidR="009745EC" w:rsidRPr="008C4B52" w:rsidRDefault="009745EC" w:rsidP="009745EC">
      <w:pPr>
        <w:pStyle w:val="11"/>
        <w:tabs>
          <w:tab w:val="left" w:pos="0"/>
        </w:tabs>
        <w:spacing w:before="199"/>
        <w:ind w:left="0"/>
        <w:rPr>
          <w:sz w:val="26"/>
          <w:szCs w:val="26"/>
        </w:rPr>
      </w:pPr>
      <w:r w:rsidRPr="008C4B52">
        <w:rPr>
          <w:sz w:val="26"/>
          <w:szCs w:val="26"/>
        </w:rPr>
        <w:t>Голова виконкому</w:t>
      </w:r>
      <w:r w:rsidRPr="008C4B52">
        <w:rPr>
          <w:sz w:val="26"/>
          <w:szCs w:val="26"/>
        </w:rPr>
        <w:tab/>
      </w:r>
      <w:r w:rsidRPr="008C4B52">
        <w:rPr>
          <w:sz w:val="26"/>
          <w:szCs w:val="26"/>
        </w:rPr>
        <w:tab/>
      </w:r>
      <w:r w:rsidRPr="008C4B52">
        <w:rPr>
          <w:sz w:val="26"/>
          <w:szCs w:val="26"/>
        </w:rPr>
        <w:tab/>
      </w:r>
      <w:r w:rsidRPr="008C4B52">
        <w:rPr>
          <w:sz w:val="26"/>
          <w:szCs w:val="26"/>
        </w:rPr>
        <w:tab/>
      </w:r>
      <w:r w:rsidRPr="008C4B52">
        <w:rPr>
          <w:sz w:val="26"/>
          <w:szCs w:val="26"/>
        </w:rPr>
        <w:tab/>
      </w:r>
      <w:r w:rsidR="00A42A3F" w:rsidRPr="008C4B52">
        <w:rPr>
          <w:sz w:val="26"/>
          <w:szCs w:val="26"/>
        </w:rPr>
        <w:t xml:space="preserve">             </w:t>
      </w:r>
      <w:r w:rsidRPr="008C4B52">
        <w:rPr>
          <w:sz w:val="26"/>
          <w:szCs w:val="26"/>
        </w:rPr>
        <w:t>Валентина ЛЕВІЦЬКА</w:t>
      </w:r>
    </w:p>
    <w:p w:rsidR="009745EC" w:rsidRPr="008C4B52" w:rsidRDefault="009745EC" w:rsidP="009745EC">
      <w:pPr>
        <w:shd w:val="clear" w:color="auto" w:fill="FFFFFF"/>
        <w:tabs>
          <w:tab w:val="left" w:pos="5818"/>
        </w:tabs>
        <w:rPr>
          <w:b/>
          <w:sz w:val="26"/>
          <w:szCs w:val="26"/>
        </w:rPr>
      </w:pPr>
    </w:p>
    <w:p w:rsidR="009745EC" w:rsidRPr="000115A9" w:rsidRDefault="009745EC" w:rsidP="009745EC">
      <w:pPr>
        <w:pStyle w:val="11"/>
        <w:tabs>
          <w:tab w:val="left" w:pos="7928"/>
        </w:tabs>
        <w:spacing w:before="199"/>
        <w:ind w:left="460"/>
        <w:jc w:val="center"/>
        <w:rPr>
          <w:sz w:val="28"/>
          <w:szCs w:val="28"/>
        </w:rPr>
      </w:pPr>
      <w:r w:rsidRPr="000115A9">
        <w:rPr>
          <w:spacing w:val="-2"/>
          <w:sz w:val="28"/>
          <w:szCs w:val="28"/>
        </w:rPr>
        <w:lastRenderedPageBreak/>
        <w:t xml:space="preserve">Пояснювальна  </w:t>
      </w:r>
      <w:r w:rsidRPr="000115A9">
        <w:rPr>
          <w:sz w:val="28"/>
          <w:szCs w:val="28"/>
        </w:rPr>
        <w:t>записка</w:t>
      </w:r>
    </w:p>
    <w:p w:rsidR="009745EC" w:rsidRPr="000115A9" w:rsidRDefault="009745EC" w:rsidP="009745EC">
      <w:pPr>
        <w:pStyle w:val="a6"/>
        <w:jc w:val="center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до проєкту рішення виконавчого комітету Сквирської міської ради</w:t>
      </w:r>
    </w:p>
    <w:p w:rsidR="009745EC" w:rsidRPr="000115A9" w:rsidRDefault="009745EC" w:rsidP="009745EC">
      <w:pPr>
        <w:pStyle w:val="a6"/>
        <w:jc w:val="center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«Про встановлення тарифу на теплову</w:t>
      </w:r>
    </w:p>
    <w:p w:rsidR="009745EC" w:rsidRPr="000115A9" w:rsidRDefault="009745EC" w:rsidP="009745EC">
      <w:pPr>
        <w:pStyle w:val="a6"/>
        <w:jc w:val="center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енергію, що надається ТОВ «</w:t>
      </w:r>
      <w:r w:rsidR="008A2454">
        <w:rPr>
          <w:b/>
          <w:sz w:val="28"/>
          <w:szCs w:val="28"/>
        </w:rPr>
        <w:t>УкрУтильЕнергія</w:t>
      </w:r>
      <w:r w:rsidRPr="000115A9">
        <w:rPr>
          <w:b/>
          <w:sz w:val="28"/>
          <w:szCs w:val="28"/>
        </w:rPr>
        <w:t>»</w:t>
      </w:r>
    </w:p>
    <w:p w:rsidR="009745EC" w:rsidRPr="00487D64" w:rsidRDefault="009745EC" w:rsidP="009745EC">
      <w:pPr>
        <w:pStyle w:val="a6"/>
        <w:rPr>
          <w:sz w:val="28"/>
          <w:szCs w:val="28"/>
        </w:rPr>
      </w:pPr>
    </w:p>
    <w:p w:rsidR="009745EC" w:rsidRPr="000115A9" w:rsidRDefault="009745EC" w:rsidP="009745EC">
      <w:pPr>
        <w:pStyle w:val="a6"/>
        <w:numPr>
          <w:ilvl w:val="0"/>
          <w:numId w:val="2"/>
        </w:numPr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Обгрунтування</w:t>
      </w:r>
      <w:r w:rsidRPr="000115A9">
        <w:rPr>
          <w:b/>
          <w:spacing w:val="-4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необхідності</w:t>
      </w:r>
      <w:r w:rsidRPr="000115A9">
        <w:rPr>
          <w:b/>
          <w:spacing w:val="-4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прийняття</w:t>
      </w:r>
      <w:r w:rsidRPr="000115A9">
        <w:rPr>
          <w:b/>
          <w:spacing w:val="-4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рішення.</w:t>
      </w:r>
    </w:p>
    <w:p w:rsidR="009745EC" w:rsidRDefault="009745EC" w:rsidP="009745EC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Розгляд заяви та комплекту документів від директора ТОВ «</w:t>
      </w:r>
      <w:r w:rsidR="004F53D7">
        <w:rPr>
          <w:sz w:val="28"/>
          <w:szCs w:val="28"/>
        </w:rPr>
        <w:t>УкрУтильЕнергія</w:t>
      </w:r>
      <w:r>
        <w:rPr>
          <w:sz w:val="28"/>
          <w:szCs w:val="28"/>
        </w:rPr>
        <w:t>» від 29.09.2022 вх № 289</w:t>
      </w:r>
      <w:r w:rsidR="004F53D7">
        <w:rPr>
          <w:sz w:val="28"/>
          <w:szCs w:val="28"/>
        </w:rPr>
        <w:t>2</w:t>
      </w:r>
      <w:r w:rsidR="0049586A">
        <w:rPr>
          <w:sz w:val="28"/>
          <w:szCs w:val="28"/>
        </w:rPr>
        <w:t xml:space="preserve"> з урахуванням листа від 12.08.2022 вх. № 2289</w:t>
      </w:r>
      <w:r>
        <w:rPr>
          <w:sz w:val="28"/>
          <w:szCs w:val="28"/>
        </w:rPr>
        <w:t>.</w:t>
      </w:r>
    </w:p>
    <w:p w:rsidR="009745EC" w:rsidRDefault="009745EC" w:rsidP="009745EC">
      <w:pPr>
        <w:pStyle w:val="a6"/>
        <w:ind w:firstLine="567"/>
        <w:jc w:val="both"/>
        <w:rPr>
          <w:sz w:val="28"/>
          <w:szCs w:val="28"/>
        </w:rPr>
      </w:pPr>
      <w:r w:rsidRPr="00487D64">
        <w:rPr>
          <w:sz w:val="28"/>
          <w:szCs w:val="28"/>
        </w:rPr>
        <w:t>Даний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проєкт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рішення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виконавчого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комітету</w:t>
      </w:r>
      <w:r w:rsidRPr="00487D64">
        <w:rPr>
          <w:spacing w:val="1"/>
          <w:sz w:val="28"/>
          <w:szCs w:val="28"/>
        </w:rPr>
        <w:t xml:space="preserve"> Сквирської </w:t>
      </w:r>
      <w:r w:rsidRPr="00487D64">
        <w:rPr>
          <w:sz w:val="28"/>
          <w:szCs w:val="28"/>
        </w:rPr>
        <w:t>міської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ради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«Про встановлення тарифу на теплову</w:t>
      </w:r>
      <w:r>
        <w:rPr>
          <w:sz w:val="28"/>
          <w:szCs w:val="28"/>
        </w:rPr>
        <w:t xml:space="preserve"> </w:t>
      </w:r>
      <w:r w:rsidRPr="00487D64">
        <w:rPr>
          <w:sz w:val="28"/>
          <w:szCs w:val="28"/>
        </w:rPr>
        <w:t>енергію, що надається ТОВ «</w:t>
      </w:r>
      <w:r w:rsidR="004F53D7">
        <w:rPr>
          <w:sz w:val="28"/>
          <w:szCs w:val="28"/>
        </w:rPr>
        <w:t>УкрУтильЕнергія</w:t>
      </w:r>
      <w:r w:rsidRPr="00487D64">
        <w:rPr>
          <w:sz w:val="28"/>
          <w:szCs w:val="28"/>
        </w:rPr>
        <w:t>» на рівні тарифу, що</w:t>
      </w:r>
      <w:r w:rsidRPr="00487D64">
        <w:rPr>
          <w:spacing w:val="-57"/>
          <w:sz w:val="28"/>
          <w:szCs w:val="28"/>
        </w:rPr>
        <w:t xml:space="preserve"> </w:t>
      </w:r>
      <w:r w:rsidRPr="00487D64">
        <w:rPr>
          <w:sz w:val="28"/>
          <w:szCs w:val="28"/>
        </w:rPr>
        <w:t>застосовувався</w:t>
      </w:r>
      <w:r w:rsidRPr="00487D64">
        <w:rPr>
          <w:spacing w:val="44"/>
          <w:sz w:val="28"/>
          <w:szCs w:val="28"/>
        </w:rPr>
        <w:t xml:space="preserve"> </w:t>
      </w:r>
      <w:r w:rsidRPr="00487D64">
        <w:rPr>
          <w:sz w:val="28"/>
          <w:szCs w:val="28"/>
        </w:rPr>
        <w:t>станом</w:t>
      </w:r>
      <w:r w:rsidRPr="00487D64">
        <w:rPr>
          <w:spacing w:val="45"/>
          <w:sz w:val="28"/>
          <w:szCs w:val="28"/>
        </w:rPr>
        <w:t xml:space="preserve"> </w:t>
      </w:r>
      <w:r w:rsidRPr="00487D64">
        <w:rPr>
          <w:sz w:val="28"/>
          <w:szCs w:val="28"/>
        </w:rPr>
        <w:t>на</w:t>
      </w:r>
      <w:r w:rsidRPr="00487D64">
        <w:rPr>
          <w:spacing w:val="43"/>
          <w:sz w:val="28"/>
          <w:szCs w:val="28"/>
        </w:rPr>
        <w:t xml:space="preserve"> </w:t>
      </w:r>
      <w:r w:rsidRPr="00487D64">
        <w:rPr>
          <w:sz w:val="28"/>
          <w:szCs w:val="28"/>
        </w:rPr>
        <w:t>24.02.2022»</w:t>
      </w:r>
      <w:r w:rsidRPr="00487D64"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оскільки термін дії тарифу прийнятого рішенням виконкому </w:t>
      </w:r>
      <w:r w:rsidRPr="00E4005B">
        <w:rPr>
          <w:sz w:val="28"/>
          <w:szCs w:val="28"/>
        </w:rPr>
        <w:t xml:space="preserve">від 13.01.2022 № </w:t>
      </w:r>
      <w:r w:rsidR="004F53D7">
        <w:rPr>
          <w:sz w:val="28"/>
          <w:szCs w:val="28"/>
        </w:rPr>
        <w:t>25</w:t>
      </w:r>
      <w:r>
        <w:rPr>
          <w:sz w:val="28"/>
          <w:szCs w:val="28"/>
        </w:rPr>
        <w:t xml:space="preserve">/2 </w:t>
      </w:r>
      <w:r w:rsidRPr="00E4005B">
        <w:rPr>
          <w:sz w:val="28"/>
          <w:szCs w:val="28"/>
        </w:rPr>
        <w:t>«Про затвердження тарифу на теплову енергію, що надається ТОВ «</w:t>
      </w:r>
      <w:r w:rsidR="004F53D7">
        <w:rPr>
          <w:sz w:val="28"/>
          <w:szCs w:val="28"/>
        </w:rPr>
        <w:t>УкрУтильЕнергія</w:t>
      </w:r>
      <w:r w:rsidRPr="00E4005B">
        <w:rPr>
          <w:sz w:val="28"/>
          <w:szCs w:val="28"/>
        </w:rPr>
        <w:t>»</w:t>
      </w:r>
      <w:r>
        <w:rPr>
          <w:sz w:val="28"/>
          <w:szCs w:val="28"/>
        </w:rPr>
        <w:t xml:space="preserve"> закінчився 30.08.2022 року. </w:t>
      </w:r>
    </w:p>
    <w:p w:rsidR="009745EC" w:rsidRPr="000115A9" w:rsidRDefault="009745EC" w:rsidP="009745EC">
      <w:pPr>
        <w:pStyle w:val="a6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Мета прийняття</w:t>
      </w:r>
      <w:r w:rsidRPr="000115A9">
        <w:rPr>
          <w:b/>
          <w:spacing w:val="-3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проекту</w:t>
      </w:r>
      <w:r w:rsidRPr="000115A9">
        <w:rPr>
          <w:b/>
          <w:spacing w:val="-8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рішення.</w:t>
      </w:r>
    </w:p>
    <w:p w:rsidR="009745EC" w:rsidRPr="00487D64" w:rsidRDefault="009745EC" w:rsidP="009745EC">
      <w:pPr>
        <w:pStyle w:val="a6"/>
        <w:ind w:firstLine="567"/>
        <w:jc w:val="both"/>
        <w:rPr>
          <w:sz w:val="28"/>
          <w:szCs w:val="28"/>
        </w:rPr>
      </w:pPr>
      <w:r w:rsidRPr="00487D64">
        <w:rPr>
          <w:sz w:val="28"/>
          <w:szCs w:val="28"/>
        </w:rPr>
        <w:t>Метою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прийняття</w:t>
      </w:r>
      <w:r w:rsidRPr="00487D6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проє</w:t>
      </w:r>
      <w:r w:rsidRPr="00487D64">
        <w:rPr>
          <w:sz w:val="28"/>
          <w:szCs w:val="28"/>
        </w:rPr>
        <w:t>кту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рішення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є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встановлення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тарифу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 теплову енергію ТОВ «</w:t>
      </w:r>
      <w:r w:rsidR="004F53D7">
        <w:rPr>
          <w:sz w:val="28"/>
          <w:szCs w:val="28"/>
        </w:rPr>
        <w:t>УкрУтильЕнергія</w:t>
      </w:r>
      <w:r w:rsidRPr="00487D64">
        <w:rPr>
          <w:sz w:val="28"/>
          <w:szCs w:val="28"/>
        </w:rPr>
        <w:t>» на рівні тарифу, що застосовувався станом на 24.02.2022,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тобто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</w:t>
      </w:r>
      <w:r w:rsidRPr="00487D64">
        <w:rPr>
          <w:spacing w:val="-8"/>
          <w:sz w:val="28"/>
          <w:szCs w:val="28"/>
        </w:rPr>
        <w:t xml:space="preserve"> </w:t>
      </w:r>
      <w:r w:rsidRPr="00487D64">
        <w:rPr>
          <w:sz w:val="28"/>
          <w:szCs w:val="28"/>
        </w:rPr>
        <w:t>розмірі</w:t>
      </w:r>
      <w:r w:rsidRPr="00487D64">
        <w:rPr>
          <w:spacing w:val="1"/>
          <w:sz w:val="28"/>
          <w:szCs w:val="28"/>
        </w:rPr>
        <w:t xml:space="preserve"> 2706,</w:t>
      </w:r>
      <w:r w:rsidR="004F53D7">
        <w:rPr>
          <w:spacing w:val="1"/>
          <w:sz w:val="28"/>
          <w:szCs w:val="28"/>
        </w:rPr>
        <w:t>51</w:t>
      </w:r>
      <w:r w:rsidRPr="00487D64">
        <w:rPr>
          <w:sz w:val="28"/>
          <w:szCs w:val="28"/>
        </w:rPr>
        <w:t xml:space="preserve"> грн/Гкал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(без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ПДВ) на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термін</w:t>
      </w:r>
      <w:r w:rsidRPr="00487D6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 12</w:t>
      </w:r>
      <w:r w:rsidRPr="00487D64">
        <w:rPr>
          <w:sz w:val="28"/>
          <w:szCs w:val="28"/>
        </w:rPr>
        <w:t>.10.2022</w:t>
      </w:r>
      <w:r w:rsidRPr="00487D64">
        <w:rPr>
          <w:spacing w:val="1"/>
          <w:sz w:val="28"/>
          <w:szCs w:val="28"/>
        </w:rPr>
        <w:t xml:space="preserve"> до дати скасування дії</w:t>
      </w:r>
      <w:r w:rsidRPr="00487D64">
        <w:rPr>
          <w:sz w:val="28"/>
          <w:szCs w:val="28"/>
          <w:shd w:val="clear" w:color="auto" w:fill="FFFFFF"/>
        </w:rPr>
        <w:t xml:space="preserve"> воєнного стану в Україні та шести місяців після місяця, в якому воєнний стан буде припинено або скасовано</w:t>
      </w:r>
      <w:r w:rsidRPr="00487D64">
        <w:rPr>
          <w:sz w:val="28"/>
          <w:szCs w:val="28"/>
        </w:rPr>
        <w:t>.</w:t>
      </w:r>
    </w:p>
    <w:p w:rsidR="009745EC" w:rsidRPr="000115A9" w:rsidRDefault="009745EC" w:rsidP="009745EC">
      <w:pPr>
        <w:pStyle w:val="a6"/>
        <w:numPr>
          <w:ilvl w:val="0"/>
          <w:numId w:val="2"/>
        </w:numPr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Загальна</w:t>
      </w:r>
      <w:r w:rsidRPr="000115A9">
        <w:rPr>
          <w:b/>
          <w:spacing w:val="-3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характеристика</w:t>
      </w:r>
      <w:r w:rsidRPr="000115A9">
        <w:rPr>
          <w:b/>
          <w:spacing w:val="-3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та</w:t>
      </w:r>
      <w:r w:rsidRPr="000115A9">
        <w:rPr>
          <w:b/>
          <w:spacing w:val="-1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основні</w:t>
      </w:r>
      <w:r w:rsidRPr="000115A9">
        <w:rPr>
          <w:b/>
          <w:spacing w:val="-2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положення</w:t>
      </w:r>
      <w:r w:rsidRPr="000115A9">
        <w:rPr>
          <w:b/>
          <w:spacing w:val="-2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проекту</w:t>
      </w:r>
      <w:r w:rsidRPr="000115A9">
        <w:rPr>
          <w:b/>
          <w:spacing w:val="-9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рішення.</w:t>
      </w:r>
    </w:p>
    <w:p w:rsidR="009745EC" w:rsidRPr="00487D64" w:rsidRDefault="009745EC" w:rsidP="009745EC">
      <w:pPr>
        <w:pStyle w:val="a6"/>
        <w:ind w:firstLine="567"/>
        <w:jc w:val="both"/>
        <w:rPr>
          <w:sz w:val="28"/>
          <w:szCs w:val="28"/>
        </w:rPr>
      </w:pPr>
      <w:r w:rsidRPr="00487D64">
        <w:rPr>
          <w:sz w:val="28"/>
          <w:szCs w:val="28"/>
        </w:rPr>
        <w:t>Відповідно</w:t>
      </w:r>
      <w:r w:rsidRPr="00487D64">
        <w:rPr>
          <w:spacing w:val="46"/>
          <w:sz w:val="28"/>
          <w:szCs w:val="28"/>
        </w:rPr>
        <w:t xml:space="preserve"> </w:t>
      </w:r>
      <w:r w:rsidRPr="00487D64">
        <w:rPr>
          <w:sz w:val="28"/>
          <w:szCs w:val="28"/>
        </w:rPr>
        <w:t>до</w:t>
      </w:r>
      <w:r w:rsidRPr="00487D64">
        <w:rPr>
          <w:spacing w:val="47"/>
          <w:sz w:val="28"/>
          <w:szCs w:val="28"/>
        </w:rPr>
        <w:t xml:space="preserve"> </w:t>
      </w:r>
      <w:r w:rsidRPr="00487D64">
        <w:rPr>
          <w:sz w:val="28"/>
          <w:szCs w:val="28"/>
        </w:rPr>
        <w:t>вимог</w:t>
      </w:r>
      <w:r w:rsidRPr="00487D64">
        <w:rPr>
          <w:spacing w:val="44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постанови</w:t>
      </w:r>
      <w:r w:rsidRPr="00487D64">
        <w:rPr>
          <w:spacing w:val="46"/>
          <w:sz w:val="28"/>
          <w:szCs w:val="28"/>
        </w:rPr>
        <w:t xml:space="preserve"> </w:t>
      </w:r>
      <w:r w:rsidRPr="00487D64">
        <w:rPr>
          <w:sz w:val="28"/>
          <w:szCs w:val="28"/>
        </w:rPr>
        <w:t>Кабінету</w:t>
      </w:r>
      <w:r w:rsidRPr="00487D64">
        <w:rPr>
          <w:spacing w:val="39"/>
          <w:sz w:val="28"/>
          <w:szCs w:val="28"/>
        </w:rPr>
        <w:t xml:space="preserve"> </w:t>
      </w:r>
      <w:r w:rsidRPr="00487D64">
        <w:rPr>
          <w:sz w:val="28"/>
          <w:szCs w:val="28"/>
        </w:rPr>
        <w:t>Міністрів</w:t>
      </w:r>
      <w:r w:rsidRPr="00487D64">
        <w:rPr>
          <w:spacing w:val="45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45"/>
          <w:sz w:val="28"/>
          <w:szCs w:val="28"/>
        </w:rPr>
        <w:t xml:space="preserve"> </w:t>
      </w:r>
      <w:r w:rsidRPr="00487D64">
        <w:rPr>
          <w:sz w:val="28"/>
          <w:szCs w:val="28"/>
        </w:rPr>
        <w:t>від</w:t>
      </w:r>
      <w:r w:rsidRPr="00487D64">
        <w:rPr>
          <w:spacing w:val="45"/>
          <w:sz w:val="28"/>
          <w:szCs w:val="28"/>
        </w:rPr>
        <w:t xml:space="preserve"> </w:t>
      </w:r>
      <w:r w:rsidRPr="00487D64">
        <w:rPr>
          <w:sz w:val="28"/>
          <w:szCs w:val="28"/>
        </w:rPr>
        <w:t>01.06.2011</w:t>
      </w:r>
      <w:r w:rsidRPr="00487D64">
        <w:rPr>
          <w:spacing w:val="44"/>
          <w:sz w:val="28"/>
          <w:szCs w:val="28"/>
        </w:rPr>
        <w:t xml:space="preserve"> </w:t>
      </w:r>
      <w:r w:rsidRPr="00487D64">
        <w:rPr>
          <w:sz w:val="28"/>
          <w:szCs w:val="28"/>
        </w:rPr>
        <w:t>№</w:t>
      </w:r>
      <w:r w:rsidRPr="00487D64">
        <w:rPr>
          <w:spacing w:val="44"/>
          <w:sz w:val="28"/>
          <w:szCs w:val="28"/>
        </w:rPr>
        <w:t xml:space="preserve"> </w:t>
      </w:r>
      <w:r w:rsidRPr="00487D64">
        <w:rPr>
          <w:sz w:val="28"/>
          <w:szCs w:val="28"/>
        </w:rPr>
        <w:t>869 «Про забезпечення єдиного підходу до формування тарифів на комунальні послуги» тариф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теплову енергію (виробництво, транспортування, постачання) встановлюється на період з 01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жовтня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поточного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року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до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30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вересня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наступного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року.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Разом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з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тим,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29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квітня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2022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р.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Кабінетом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Міністрів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прийнято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постанову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502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«Деякі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питання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регулювання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діяльності у сфері комунальних послуг у зв’язку із введенням в Україні воєнного стану».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Пунктом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1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цієї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постанови,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що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набирала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чинності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з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1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червня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2022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року,</w:t>
      </w:r>
      <w:r w:rsidRPr="00487D64">
        <w:rPr>
          <w:spacing w:val="60"/>
          <w:sz w:val="28"/>
          <w:szCs w:val="28"/>
        </w:rPr>
        <w:t xml:space="preserve"> </w:t>
      </w:r>
      <w:r w:rsidRPr="00487D64">
        <w:rPr>
          <w:sz w:val="28"/>
          <w:szCs w:val="28"/>
        </w:rPr>
        <w:t>рекомендовано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органам, уповноваженим встановлювати тарифи, протягом дії воєнного стану в Україні, але не</w:t>
      </w:r>
      <w:r w:rsidRPr="00487D64">
        <w:rPr>
          <w:spacing w:val="-57"/>
          <w:sz w:val="28"/>
          <w:szCs w:val="28"/>
        </w:rPr>
        <w:t xml:space="preserve"> </w:t>
      </w:r>
      <w:r w:rsidRPr="00487D64">
        <w:rPr>
          <w:sz w:val="28"/>
          <w:szCs w:val="28"/>
        </w:rPr>
        <w:t>раніше завершення поточного опалювального періоду, не підвищувати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тарифи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 теплову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енергію (її виробництво, транспортування та постачання), у тому числі тарифи на теплову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енергію, вироблену з використанням альтернативних джерел енергії, послуги з постачання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теплової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енергії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постачання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гарячої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води,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централізованого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водопостачання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централізованого водовідведення для населення та застосовувати їх до споживача (населення)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</w:t>
      </w:r>
      <w:r w:rsidRPr="00487D64">
        <w:rPr>
          <w:spacing w:val="-2"/>
          <w:sz w:val="28"/>
          <w:szCs w:val="28"/>
        </w:rPr>
        <w:t xml:space="preserve"> </w:t>
      </w:r>
      <w:r w:rsidRPr="00487D64">
        <w:rPr>
          <w:sz w:val="28"/>
          <w:szCs w:val="28"/>
        </w:rPr>
        <w:t>рівні тарифів, що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застосовувалися станом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24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лютого 2022 року.</w:t>
      </w:r>
    </w:p>
    <w:p w:rsidR="009745EC" w:rsidRDefault="009745EC" w:rsidP="009745EC">
      <w:pPr>
        <w:pStyle w:val="a6"/>
        <w:ind w:firstLine="567"/>
        <w:jc w:val="both"/>
        <w:rPr>
          <w:rStyle w:val="fontstyle01"/>
        </w:rPr>
      </w:pPr>
      <w:r w:rsidRPr="00487D64">
        <w:rPr>
          <w:sz w:val="28"/>
          <w:szCs w:val="28"/>
        </w:rPr>
        <w:t>Також</w:t>
      </w:r>
      <w:r>
        <w:rPr>
          <w:sz w:val="28"/>
          <w:szCs w:val="28"/>
        </w:rPr>
        <w:t>,</w:t>
      </w:r>
      <w:r w:rsidRPr="00487D6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487D64">
        <w:rPr>
          <w:rStyle w:val="fontstyle01"/>
        </w:rPr>
        <w:t xml:space="preserve">гідно із статтею 1 Закону № 2479 </w:t>
      </w:r>
      <w:r w:rsidRPr="00487D64">
        <w:rPr>
          <w:rStyle w:val="fontstyle21"/>
          <w:rFonts w:ascii="Times New Roman" w:hAnsi="Times New Roman"/>
        </w:rPr>
        <w:t>запроваджено мораторій на</w:t>
      </w:r>
      <w:r>
        <w:rPr>
          <w:rStyle w:val="fontstyle21"/>
          <w:rFonts w:ascii="Times New Roman" w:hAnsi="Times New Roman"/>
        </w:rPr>
        <w:t xml:space="preserve"> </w:t>
      </w:r>
      <w:r w:rsidRPr="00487D64">
        <w:rPr>
          <w:rStyle w:val="fontstyle21"/>
          <w:rFonts w:ascii="Times New Roman" w:hAnsi="Times New Roman"/>
        </w:rPr>
        <w:t>підвищення цін (тарифів) у сфері теплопостачання.</w:t>
      </w:r>
      <w:r>
        <w:rPr>
          <w:rStyle w:val="fontstyle21"/>
          <w:rFonts w:ascii="Times New Roman" w:hAnsi="Times New Roman"/>
        </w:rPr>
        <w:t xml:space="preserve"> </w:t>
      </w:r>
      <w:r w:rsidRPr="00487D64">
        <w:rPr>
          <w:rStyle w:val="fontstyle01"/>
        </w:rPr>
        <w:t>Зокрема, частиною першою статті 1 Закону № 2479, передбачено, що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 xml:space="preserve">протягом дії воєнного стану в Україні та шести місяців після місяця, в якому воєнний стан буде припинено або скасовано, </w:t>
      </w:r>
      <w:r w:rsidRPr="00487D64">
        <w:rPr>
          <w:rStyle w:val="fontstyle21"/>
          <w:rFonts w:ascii="Times New Roman" w:hAnsi="Times New Roman"/>
        </w:rPr>
        <w:t xml:space="preserve">забороняється підвищення для всіх категорій споживачів тарифів </w:t>
      </w:r>
      <w:r w:rsidRPr="00487D64">
        <w:rPr>
          <w:rStyle w:val="fontstyle01"/>
        </w:rPr>
        <w:t>на теплову енергію (її виробництво,транспортування та постачання), послуги з постачання теплової енергії та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постачання гарячої води.</w:t>
      </w:r>
    </w:p>
    <w:p w:rsidR="009745EC" w:rsidRPr="00487D64" w:rsidRDefault="009745EC" w:rsidP="009745EC">
      <w:pPr>
        <w:pStyle w:val="a6"/>
        <w:ind w:firstLine="567"/>
        <w:jc w:val="both"/>
        <w:rPr>
          <w:sz w:val="28"/>
          <w:szCs w:val="28"/>
        </w:rPr>
      </w:pPr>
      <w:r w:rsidRPr="00487D64">
        <w:rPr>
          <w:rStyle w:val="fontstyle01"/>
        </w:rPr>
        <w:lastRenderedPageBreak/>
        <w:t>Вказаною статтею Закону № 2479 не передбачено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виключень для суб’єктів господарювання, що здійснюють виробництво теплової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енергії з використанням альтернативних джерел енергії.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Отже, заборона щодо підвищення тарифів у сфері теплопостачання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стосується всіх суб’єктів господарювання, що здійснюють відповідну діяльність у</w:t>
      </w:r>
      <w:r>
        <w:rPr>
          <w:rStyle w:val="fontstyle01"/>
        </w:rPr>
        <w:t xml:space="preserve"> </w:t>
      </w:r>
      <w:r w:rsidRPr="00487D64">
        <w:rPr>
          <w:rStyle w:val="fontstyle01"/>
        </w:rPr>
        <w:t>зазначеній сфері</w:t>
      </w:r>
    </w:p>
    <w:p w:rsidR="009745EC" w:rsidRPr="000115A9" w:rsidRDefault="009745EC" w:rsidP="009745EC">
      <w:pPr>
        <w:pStyle w:val="a6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Стан</w:t>
      </w:r>
      <w:r w:rsidRPr="000115A9">
        <w:rPr>
          <w:b/>
          <w:spacing w:val="-3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нормативно-правової</w:t>
      </w:r>
      <w:r w:rsidRPr="000115A9">
        <w:rPr>
          <w:b/>
          <w:spacing w:val="-2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бази</w:t>
      </w:r>
      <w:r w:rsidRPr="000115A9">
        <w:rPr>
          <w:b/>
          <w:spacing w:val="1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у</w:t>
      </w:r>
      <w:r w:rsidRPr="000115A9">
        <w:rPr>
          <w:b/>
          <w:spacing w:val="-7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даній</w:t>
      </w:r>
      <w:r w:rsidRPr="000115A9">
        <w:rPr>
          <w:b/>
          <w:spacing w:val="-1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сфері</w:t>
      </w:r>
      <w:r w:rsidRPr="000115A9">
        <w:rPr>
          <w:b/>
          <w:spacing w:val="-2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правового</w:t>
      </w:r>
      <w:r w:rsidRPr="000115A9">
        <w:rPr>
          <w:b/>
          <w:spacing w:val="-2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регулювання.</w:t>
      </w:r>
    </w:p>
    <w:p w:rsidR="009745EC" w:rsidRPr="00487D64" w:rsidRDefault="009745EC" w:rsidP="009745EC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87D64">
        <w:rPr>
          <w:sz w:val="28"/>
          <w:szCs w:val="28"/>
        </w:rPr>
        <w:t>т</w:t>
      </w:r>
      <w:r>
        <w:rPr>
          <w:sz w:val="28"/>
          <w:szCs w:val="28"/>
        </w:rPr>
        <w:t>аття</w:t>
      </w:r>
      <w:r w:rsidRPr="00487D64">
        <w:rPr>
          <w:sz w:val="28"/>
          <w:szCs w:val="28"/>
        </w:rPr>
        <w:t xml:space="preserve"> 1 Закону України «Про особливості регулювання відносин на ринку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природного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газу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сфері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теплопостачання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під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час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дії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воєнного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стану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подальшого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відновлення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їх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функціонування»,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Закон України «Про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теплопостачання»</w:t>
      </w:r>
      <w:r>
        <w:rPr>
          <w:sz w:val="28"/>
          <w:szCs w:val="28"/>
        </w:rPr>
        <w:t xml:space="preserve">, </w:t>
      </w:r>
      <w:r w:rsidRPr="00487D64">
        <w:rPr>
          <w:sz w:val="28"/>
          <w:szCs w:val="28"/>
        </w:rPr>
        <w:t>ст.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28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Закону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«Про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місцеве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самоврядування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Україні»</w:t>
      </w:r>
      <w:r>
        <w:rPr>
          <w:sz w:val="28"/>
          <w:szCs w:val="28"/>
        </w:rPr>
        <w:t>,</w:t>
      </w:r>
      <w:r w:rsidRPr="00487D64">
        <w:rPr>
          <w:sz w:val="28"/>
          <w:szCs w:val="28"/>
        </w:rPr>
        <w:t xml:space="preserve"> ст. 4, 10</w:t>
      </w:r>
      <w:r w:rsidRPr="00487D64">
        <w:rPr>
          <w:spacing w:val="-1"/>
          <w:sz w:val="28"/>
          <w:szCs w:val="28"/>
        </w:rPr>
        <w:t xml:space="preserve"> </w:t>
      </w:r>
      <w:r w:rsidRPr="00487D64">
        <w:rPr>
          <w:sz w:val="28"/>
          <w:szCs w:val="28"/>
        </w:rPr>
        <w:t>Закону</w:t>
      </w:r>
      <w:r w:rsidRPr="00487D64">
        <w:rPr>
          <w:spacing w:val="-5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3"/>
          <w:sz w:val="28"/>
          <w:szCs w:val="28"/>
        </w:rPr>
        <w:t xml:space="preserve"> </w:t>
      </w:r>
      <w:r w:rsidRPr="00487D64">
        <w:rPr>
          <w:sz w:val="28"/>
          <w:szCs w:val="28"/>
        </w:rPr>
        <w:t>«Про</w:t>
      </w:r>
      <w:r w:rsidRPr="00487D64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житлово-комунальні послуги», п</w:t>
      </w:r>
      <w:r w:rsidRPr="00487D64">
        <w:rPr>
          <w:sz w:val="28"/>
          <w:szCs w:val="28"/>
        </w:rPr>
        <w:t>останова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Кабінету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Міністрів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від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01.06.2011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869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«Про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забезпечення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єдиного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підходу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до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формування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тарифів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на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комунальні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послуги»,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постанова</w:t>
      </w:r>
      <w:r w:rsidRPr="00487D64">
        <w:rPr>
          <w:spacing w:val="60"/>
          <w:sz w:val="28"/>
          <w:szCs w:val="28"/>
        </w:rPr>
        <w:t xml:space="preserve"> </w:t>
      </w:r>
      <w:r w:rsidRPr="00487D64">
        <w:rPr>
          <w:sz w:val="28"/>
          <w:szCs w:val="28"/>
        </w:rPr>
        <w:t>Кабінету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Міністрів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України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від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29.04.2022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502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«Деякі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питання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регулювання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діяльності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у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сфері</w:t>
      </w:r>
      <w:r w:rsidRPr="00487D64">
        <w:rPr>
          <w:spacing w:val="1"/>
          <w:sz w:val="28"/>
          <w:szCs w:val="28"/>
        </w:rPr>
        <w:t xml:space="preserve"> </w:t>
      </w:r>
      <w:r w:rsidRPr="00487D64">
        <w:rPr>
          <w:sz w:val="28"/>
          <w:szCs w:val="28"/>
        </w:rPr>
        <w:t>комунальних послуг у зв’язку із введенням в Україні воєнного стану»,</w:t>
      </w:r>
      <w:r w:rsidRPr="00487D64">
        <w:rPr>
          <w:spacing w:val="1"/>
          <w:sz w:val="28"/>
          <w:szCs w:val="28"/>
        </w:rPr>
        <w:t xml:space="preserve"> </w:t>
      </w:r>
    </w:p>
    <w:p w:rsidR="009745EC" w:rsidRPr="000115A9" w:rsidRDefault="009745EC" w:rsidP="009745EC">
      <w:pPr>
        <w:pStyle w:val="a6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0115A9">
        <w:rPr>
          <w:b/>
          <w:sz w:val="28"/>
          <w:szCs w:val="28"/>
        </w:rPr>
        <w:t>Фінансово-економічне</w:t>
      </w:r>
      <w:r w:rsidRPr="000115A9">
        <w:rPr>
          <w:b/>
          <w:spacing w:val="-6"/>
          <w:sz w:val="28"/>
          <w:szCs w:val="28"/>
        </w:rPr>
        <w:t xml:space="preserve"> </w:t>
      </w:r>
      <w:r w:rsidRPr="000115A9">
        <w:rPr>
          <w:b/>
          <w:sz w:val="28"/>
          <w:szCs w:val="28"/>
        </w:rPr>
        <w:t>обґрунтування.</w:t>
      </w:r>
    </w:p>
    <w:p w:rsidR="009745EC" w:rsidRPr="00487D64" w:rsidRDefault="009745EC" w:rsidP="009745EC">
      <w:pPr>
        <w:pStyle w:val="a6"/>
        <w:ind w:firstLine="567"/>
        <w:jc w:val="both"/>
        <w:rPr>
          <w:sz w:val="28"/>
          <w:szCs w:val="28"/>
        </w:rPr>
      </w:pPr>
      <w:r w:rsidRPr="00487D64">
        <w:rPr>
          <w:sz w:val="28"/>
          <w:szCs w:val="28"/>
        </w:rPr>
        <w:t>Реалізація</w:t>
      </w:r>
      <w:r w:rsidRPr="00487D64">
        <w:rPr>
          <w:spacing w:val="-2"/>
          <w:sz w:val="28"/>
          <w:szCs w:val="28"/>
        </w:rPr>
        <w:t xml:space="preserve"> </w:t>
      </w:r>
      <w:r w:rsidRPr="00487D64">
        <w:rPr>
          <w:sz w:val="28"/>
          <w:szCs w:val="28"/>
        </w:rPr>
        <w:t>рішення</w:t>
      </w:r>
      <w:r w:rsidRPr="00487D64">
        <w:rPr>
          <w:spacing w:val="-2"/>
          <w:sz w:val="28"/>
          <w:szCs w:val="28"/>
        </w:rPr>
        <w:t xml:space="preserve"> </w:t>
      </w:r>
      <w:r w:rsidRPr="00487D64">
        <w:rPr>
          <w:sz w:val="28"/>
          <w:szCs w:val="28"/>
        </w:rPr>
        <w:t>не</w:t>
      </w:r>
      <w:r w:rsidRPr="00487D64">
        <w:rPr>
          <w:spacing w:val="-6"/>
          <w:sz w:val="28"/>
          <w:szCs w:val="28"/>
        </w:rPr>
        <w:t xml:space="preserve"> </w:t>
      </w:r>
      <w:r w:rsidRPr="00487D64">
        <w:rPr>
          <w:sz w:val="28"/>
          <w:szCs w:val="28"/>
        </w:rPr>
        <w:t>потребує</w:t>
      </w:r>
      <w:r w:rsidRPr="00487D64">
        <w:rPr>
          <w:spacing w:val="-4"/>
          <w:sz w:val="28"/>
          <w:szCs w:val="28"/>
        </w:rPr>
        <w:t xml:space="preserve"> </w:t>
      </w:r>
      <w:r w:rsidRPr="00487D64">
        <w:rPr>
          <w:sz w:val="28"/>
          <w:szCs w:val="28"/>
        </w:rPr>
        <w:t>додаткових витрат</w:t>
      </w:r>
      <w:r w:rsidRPr="00487D64">
        <w:rPr>
          <w:spacing w:val="-2"/>
          <w:sz w:val="28"/>
          <w:szCs w:val="28"/>
        </w:rPr>
        <w:t xml:space="preserve"> </w:t>
      </w:r>
      <w:r w:rsidRPr="00487D64">
        <w:rPr>
          <w:sz w:val="28"/>
          <w:szCs w:val="28"/>
        </w:rPr>
        <w:t>міського</w:t>
      </w:r>
      <w:r w:rsidRPr="00487D64">
        <w:rPr>
          <w:spacing w:val="-2"/>
          <w:sz w:val="28"/>
          <w:szCs w:val="28"/>
        </w:rPr>
        <w:t xml:space="preserve"> </w:t>
      </w:r>
      <w:r w:rsidRPr="00487D64">
        <w:rPr>
          <w:sz w:val="28"/>
          <w:szCs w:val="28"/>
        </w:rPr>
        <w:t>бюджету.</w:t>
      </w:r>
    </w:p>
    <w:p w:rsidR="009745EC" w:rsidRPr="00E4005B" w:rsidRDefault="009745EC" w:rsidP="009745EC">
      <w:pPr>
        <w:pStyle w:val="a3"/>
        <w:rPr>
          <w:sz w:val="28"/>
          <w:szCs w:val="28"/>
        </w:rPr>
      </w:pPr>
    </w:p>
    <w:p w:rsidR="009745EC" w:rsidRPr="00E4005B" w:rsidRDefault="009745EC" w:rsidP="009745EC">
      <w:pPr>
        <w:pStyle w:val="a3"/>
        <w:spacing w:before="5"/>
        <w:rPr>
          <w:sz w:val="28"/>
          <w:szCs w:val="28"/>
        </w:rPr>
      </w:pPr>
    </w:p>
    <w:p w:rsidR="009745EC" w:rsidRDefault="009745EC" w:rsidP="009745EC">
      <w:pPr>
        <w:pStyle w:val="11"/>
        <w:jc w:val="both"/>
        <w:rPr>
          <w:spacing w:val="-2"/>
          <w:sz w:val="28"/>
          <w:szCs w:val="28"/>
        </w:rPr>
      </w:pPr>
      <w:r w:rsidRPr="00E4005B">
        <w:rPr>
          <w:sz w:val="28"/>
          <w:szCs w:val="28"/>
        </w:rPr>
        <w:t>Начальник</w:t>
      </w:r>
      <w:r w:rsidRPr="00E4005B">
        <w:rPr>
          <w:spacing w:val="-2"/>
          <w:sz w:val="28"/>
          <w:szCs w:val="28"/>
        </w:rPr>
        <w:t xml:space="preserve"> </w:t>
      </w:r>
      <w:r w:rsidRPr="00E4005B">
        <w:rPr>
          <w:sz w:val="28"/>
          <w:szCs w:val="28"/>
        </w:rPr>
        <w:t>відділу</w:t>
      </w:r>
      <w:r w:rsidRPr="00E4005B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капітального будівництва, </w:t>
      </w:r>
    </w:p>
    <w:p w:rsidR="00A42A3F" w:rsidRDefault="009745EC" w:rsidP="009745EC">
      <w:pPr>
        <w:pStyle w:val="1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комунальної власності та</w:t>
      </w:r>
    </w:p>
    <w:p w:rsidR="00A42A3F" w:rsidRDefault="009745EC" w:rsidP="009745EC">
      <w:pPr>
        <w:pStyle w:val="11"/>
        <w:jc w:val="both"/>
        <w:rPr>
          <w:sz w:val="28"/>
          <w:szCs w:val="28"/>
        </w:rPr>
      </w:pPr>
      <w:r w:rsidRPr="00E4005B">
        <w:rPr>
          <w:sz w:val="28"/>
          <w:szCs w:val="28"/>
        </w:rPr>
        <w:t>житлово-комунального</w:t>
      </w:r>
      <w:r>
        <w:rPr>
          <w:sz w:val="28"/>
          <w:szCs w:val="28"/>
        </w:rPr>
        <w:t xml:space="preserve"> господарства </w:t>
      </w:r>
    </w:p>
    <w:p w:rsidR="009745EC" w:rsidRPr="00E4005B" w:rsidRDefault="00A42A3F" w:rsidP="009745EC">
      <w:pPr>
        <w:pStyle w:val="11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міської ради</w:t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</w:r>
      <w:r w:rsidR="009745EC">
        <w:rPr>
          <w:sz w:val="28"/>
          <w:szCs w:val="28"/>
        </w:rPr>
        <w:tab/>
        <w:t>Наталя КАПІТАНЮК</w:t>
      </w:r>
    </w:p>
    <w:p w:rsidR="002E2BE7" w:rsidRDefault="002E2BE7"/>
    <w:sectPr w:rsidR="002E2BE7" w:rsidSect="008C4B52">
      <w:headerReference w:type="default" r:id="rId9"/>
      <w:pgSz w:w="11910" w:h="16840"/>
      <w:pgMar w:top="1134" w:right="624" w:bottom="426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960" w:rsidRDefault="00DF7960" w:rsidP="00A42A3F">
      <w:r>
        <w:separator/>
      </w:r>
    </w:p>
  </w:endnote>
  <w:endnote w:type="continuationSeparator" w:id="0">
    <w:p w:rsidR="00DF7960" w:rsidRDefault="00DF7960" w:rsidP="00A4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960" w:rsidRDefault="00DF7960" w:rsidP="00A42A3F">
      <w:r>
        <w:separator/>
      </w:r>
    </w:p>
  </w:footnote>
  <w:footnote w:type="continuationSeparator" w:id="0">
    <w:p w:rsidR="00DF7960" w:rsidRDefault="00DF7960" w:rsidP="00A42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633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42A3F" w:rsidRPr="00A42A3F" w:rsidRDefault="00A42A3F">
        <w:pPr>
          <w:pStyle w:val="a9"/>
          <w:jc w:val="center"/>
          <w:rPr>
            <w:sz w:val="28"/>
            <w:szCs w:val="28"/>
          </w:rPr>
        </w:pPr>
        <w:r w:rsidRPr="00A42A3F">
          <w:rPr>
            <w:sz w:val="28"/>
            <w:szCs w:val="28"/>
          </w:rPr>
          <w:fldChar w:fldCharType="begin"/>
        </w:r>
        <w:r w:rsidRPr="00A42A3F">
          <w:rPr>
            <w:sz w:val="28"/>
            <w:szCs w:val="28"/>
          </w:rPr>
          <w:instrText>PAGE   \* MERGEFORMAT</w:instrText>
        </w:r>
        <w:r w:rsidRPr="00A42A3F">
          <w:rPr>
            <w:sz w:val="28"/>
            <w:szCs w:val="28"/>
          </w:rPr>
          <w:fldChar w:fldCharType="separate"/>
        </w:r>
        <w:r w:rsidR="00084B4E" w:rsidRPr="00084B4E">
          <w:rPr>
            <w:noProof/>
            <w:sz w:val="28"/>
            <w:szCs w:val="28"/>
            <w:lang w:val="ru-RU"/>
          </w:rPr>
          <w:t>2</w:t>
        </w:r>
        <w:r w:rsidRPr="00A42A3F">
          <w:rPr>
            <w:sz w:val="28"/>
            <w:szCs w:val="28"/>
          </w:rPr>
          <w:fldChar w:fldCharType="end"/>
        </w:r>
      </w:p>
    </w:sdtContent>
  </w:sdt>
  <w:p w:rsidR="00A42A3F" w:rsidRDefault="00A42A3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23799"/>
    <w:multiLevelType w:val="hybridMultilevel"/>
    <w:tmpl w:val="2C18D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558A8"/>
    <w:multiLevelType w:val="hybridMultilevel"/>
    <w:tmpl w:val="4CC6A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5EC"/>
    <w:rsid w:val="00084B4E"/>
    <w:rsid w:val="001257E1"/>
    <w:rsid w:val="0013574A"/>
    <w:rsid w:val="00154C79"/>
    <w:rsid w:val="0025756E"/>
    <w:rsid w:val="002A10B6"/>
    <w:rsid w:val="002E2BE7"/>
    <w:rsid w:val="0049586A"/>
    <w:rsid w:val="004F53D7"/>
    <w:rsid w:val="008A2454"/>
    <w:rsid w:val="008C4B52"/>
    <w:rsid w:val="009745EC"/>
    <w:rsid w:val="00995862"/>
    <w:rsid w:val="009E360E"/>
    <w:rsid w:val="00A42A3F"/>
    <w:rsid w:val="00BF79EE"/>
    <w:rsid w:val="00D23E56"/>
    <w:rsid w:val="00D43A9F"/>
    <w:rsid w:val="00D634B0"/>
    <w:rsid w:val="00DF7960"/>
    <w:rsid w:val="00E6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EB473-5CE1-45EE-8DF8-92D3BF84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74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745E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745EC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1">
    <w:name w:val="Заголовок 11"/>
    <w:basedOn w:val="a"/>
    <w:uiPriority w:val="1"/>
    <w:qFormat/>
    <w:rsid w:val="009745EC"/>
    <w:pPr>
      <w:ind w:left="10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9745EC"/>
    <w:pPr>
      <w:ind w:left="460" w:firstLine="1077"/>
      <w:jc w:val="both"/>
    </w:pPr>
  </w:style>
  <w:style w:type="paragraph" w:styleId="a6">
    <w:name w:val="No Spacing"/>
    <w:uiPriority w:val="1"/>
    <w:qFormat/>
    <w:rsid w:val="009745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fontstyle01">
    <w:name w:val="fontstyle01"/>
    <w:basedOn w:val="a0"/>
    <w:rsid w:val="009745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745E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745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45EC"/>
    <w:rPr>
      <w:rFonts w:ascii="Tahoma" w:eastAsia="Times New Roman" w:hAnsi="Tahoma" w:cs="Tahoma"/>
      <w:sz w:val="16"/>
      <w:szCs w:val="16"/>
      <w:lang w:val="uk-UA"/>
    </w:rPr>
  </w:style>
  <w:style w:type="paragraph" w:styleId="a9">
    <w:name w:val="header"/>
    <w:basedOn w:val="a"/>
    <w:link w:val="aa"/>
    <w:uiPriority w:val="99"/>
    <w:unhideWhenUsed/>
    <w:rsid w:val="00A42A3F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2A3F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unhideWhenUsed/>
    <w:rsid w:val="00A42A3F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2A3F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6FEDC-8ADD-4708-8E1C-DD4D1C3C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976</Words>
  <Characters>5566</Characters>
  <Application>Microsoft Office Word</Application>
  <DocSecurity>0</DocSecurity>
  <Lines>46</Lines>
  <Paragraphs>13</Paragraphs>
  <ScaleCrop>false</ScaleCrop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12</cp:revision>
  <cp:lastPrinted>2022-10-13T13:11:00Z</cp:lastPrinted>
  <dcterms:created xsi:type="dcterms:W3CDTF">2022-10-03T10:56:00Z</dcterms:created>
  <dcterms:modified xsi:type="dcterms:W3CDTF">2022-10-13T13:11:00Z</dcterms:modified>
</cp:coreProperties>
</file>